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7EEB" w14:textId="77777777" w:rsidR="00CC6FCD" w:rsidRDefault="00CC6FCD" w:rsidP="00D0583F">
      <w:pPr>
        <w:pStyle w:val="p2"/>
        <w:jc w:val="center"/>
      </w:pPr>
      <w:r>
        <w:rPr>
          <w:rStyle w:val="s1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14:paraId="0191F749" w14:textId="77777777" w:rsidR="00CC6FCD" w:rsidRDefault="00CC6FCD" w:rsidP="001C09F9">
      <w:pPr>
        <w:pStyle w:val="p3"/>
        <w:jc w:val="both"/>
      </w:pPr>
      <w:r>
        <w:rPr>
          <w:rStyle w:val="s1"/>
        </w:rPr>
        <w:t xml:space="preserve">Профилактика проявлений терроризма и экстремизма в образовательных организациях должна быть ориентирована на решение следующих задач: </w:t>
      </w:r>
    </w:p>
    <w:p w14:paraId="57C84CF0" w14:textId="77777777" w:rsidR="00CC6FCD" w:rsidRDefault="00CC6FCD" w:rsidP="001C09F9">
      <w:pPr>
        <w:pStyle w:val="p3"/>
        <w:jc w:val="both"/>
      </w:pPr>
      <w:r>
        <w:rPr>
          <w:rStyle w:val="s1"/>
        </w:rPr>
        <w:t>1. Недопущение распространения идеологии терроризма среди учащихся;</w:t>
      </w:r>
    </w:p>
    <w:p w14:paraId="3A3C6D7A" w14:textId="77777777" w:rsidR="00CC6FCD" w:rsidRDefault="00CC6FCD" w:rsidP="001C09F9">
      <w:pPr>
        <w:pStyle w:val="p3"/>
        <w:jc w:val="both"/>
      </w:pPr>
      <w:r>
        <w:rPr>
          <w:rStyle w:val="s1"/>
        </w:rPr>
        <w:t xml:space="preserve">2. Формирование в молодежной среде неприятия идеологии терроризма </w:t>
      </w:r>
      <w:r>
        <w:br/>
      </w:r>
      <w:r>
        <w:rPr>
          <w:rStyle w:val="s1"/>
        </w:rPr>
        <w:t>в различных ее проявлениях.</w:t>
      </w:r>
    </w:p>
    <w:p w14:paraId="3B40C1E7" w14:textId="77777777" w:rsidR="00CC6FCD" w:rsidRDefault="00CC6FCD" w:rsidP="001C09F9">
      <w:pPr>
        <w:pStyle w:val="p3"/>
        <w:jc w:val="both"/>
      </w:pPr>
      <w:r>
        <w:rPr>
          <w:rStyle w:val="s1"/>
        </w:rPr>
        <w:t>Для решения указанных задач представляется целесообразным:</w:t>
      </w:r>
    </w:p>
    <w:p w14:paraId="3E5B99ED" w14:textId="77777777" w:rsidR="00CC6FCD" w:rsidRDefault="00CC6FCD" w:rsidP="001C09F9">
      <w:pPr>
        <w:pStyle w:val="p3"/>
        <w:jc w:val="both"/>
      </w:pPr>
      <w:r>
        <w:rPr>
          <w:rStyle w:val="s1"/>
        </w:rPr>
        <w:t xml:space="preserve">І. Организовать постоянный мониторинг общественного мнения </w:t>
      </w:r>
      <w:r>
        <w:br/>
      </w:r>
      <w:r>
        <w:rPr>
          <w:rStyle w:val="s1"/>
        </w:rPr>
        <w:t>в</w:t>
      </w:r>
      <w:r>
        <w:t xml:space="preserve"> </w:t>
      </w:r>
      <w:r>
        <w:rPr>
          <w:rStyle w:val="s1"/>
        </w:rPr>
        <w:t>молодежной среде в целях выявления радикальных настроений среди учащихся и студентов, в том числе:</w:t>
      </w:r>
    </w:p>
    <w:p w14:paraId="5B2CFF39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 xml:space="preserve">проводить регулярные опросы учащейся молодежи об отношении </w:t>
      </w:r>
      <w:r>
        <w:br/>
      </w:r>
      <w:r>
        <w:rPr>
          <w:rStyle w:val="s1"/>
        </w:rPr>
        <w:t>к терроризму как способу решения социальных, экономических, политических религиозных и национальных проблем и противоречий;</w:t>
      </w:r>
    </w:p>
    <w:p w14:paraId="68481DA6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14:paraId="31A65162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 xml:space="preserve">проводить личные беседы с учащимися, наиболее подверженными влиянию террористических идей (дети из неблагополучных семей; выходцы </w:t>
      </w:r>
      <w:r>
        <w:br/>
      </w:r>
      <w:r>
        <w:rPr>
          <w:rStyle w:val="s1"/>
        </w:rPr>
        <w:t>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социологов, специалистов - психологов;</w:t>
      </w:r>
    </w:p>
    <w:p w14:paraId="548CDB8A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 xml:space="preserve">обеспечить взаимодействие с правоохранительными органами </w:t>
      </w:r>
      <w:r>
        <w:br/>
      </w:r>
      <w:r>
        <w:rPr>
          <w:rStyle w:val="s1"/>
        </w:rPr>
        <w:t>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14:paraId="3ACF2D27" w14:textId="77777777" w:rsidR="00CC6FCD" w:rsidRDefault="00CC6FCD" w:rsidP="001C09F9">
      <w:pPr>
        <w:pStyle w:val="p3"/>
        <w:jc w:val="both"/>
      </w:pPr>
      <w:r>
        <w:rPr>
          <w:rStyle w:val="s1"/>
        </w:rPr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14:paraId="3903F9D9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14:paraId="6894DB03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</w:t>
      </w:r>
      <w:r>
        <w:br/>
      </w:r>
      <w:r>
        <w:rPr>
          <w:rStyle w:val="s1"/>
        </w:rPr>
        <w:t>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14:paraId="31A2F27C" w14:textId="77777777" w:rsidR="00CC6FCD" w:rsidRDefault="00CC6FCD" w:rsidP="001C09F9">
      <w:pPr>
        <w:pStyle w:val="p3"/>
        <w:jc w:val="both"/>
      </w:pPr>
      <w:r>
        <w:rPr>
          <w:rStyle w:val="s2"/>
        </w:rPr>
        <w:lastRenderedPageBreak/>
        <w:t>*​ </w:t>
      </w:r>
      <w:r>
        <w:rPr>
          <w:rStyle w:val="s1"/>
        </w:rPr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14:paraId="533D4434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>привлекать учащихся и молодежь к участию в мероприятиях, посвященных Дню солидарности в борьбе с терроризмом (флэшмобы, возложение венков, вахты памяти и т.п.);</w:t>
      </w:r>
    </w:p>
    <w:p w14:paraId="706E71D4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14:paraId="5811C448" w14:textId="77777777" w:rsidR="00CC6FCD" w:rsidRDefault="00CC6FCD" w:rsidP="001C09F9">
      <w:pPr>
        <w:pStyle w:val="p3"/>
        <w:jc w:val="both"/>
      </w:pPr>
      <w:r>
        <w:rPr>
          <w:rStyle w:val="s1"/>
        </w:rPr>
        <w:t xml:space="preserve">З. Активно проводить пропагандистские мероприятия, направленных </w:t>
      </w:r>
      <w:r>
        <w:br/>
      </w:r>
      <w:r>
        <w:rPr>
          <w:rStyle w:val="s1"/>
        </w:rPr>
        <w:t>на дискредитацию террористической идеологии, формирование в молодежной среде идей межнациональной и межрелигиозной толерантности, в том числе:</w:t>
      </w:r>
    </w:p>
    <w:p w14:paraId="3CA3D825" w14:textId="77777777" w:rsidR="00CC6FCD" w:rsidRDefault="00CC6FCD" w:rsidP="001C09F9">
      <w:pPr>
        <w:pStyle w:val="p3"/>
        <w:jc w:val="both"/>
      </w:pPr>
      <w:r>
        <w:rPr>
          <w:rStyle w:val="s1"/>
        </w:rPr>
        <w:t xml:space="preserve">- развивать дискуссионные площадки для обсуждения проблематики террора и </w:t>
      </w:r>
      <w:proofErr w:type="spellStart"/>
      <w:r>
        <w:rPr>
          <w:rStyle w:val="s1"/>
        </w:rPr>
        <w:t>контртеррора</w:t>
      </w:r>
      <w:proofErr w:type="spellEnd"/>
      <w:r>
        <w:rPr>
          <w:rStyle w:val="s1"/>
        </w:rPr>
        <w:t>, организовывать студенческие и школьные диспуты, викторины, конкурсы;</w:t>
      </w:r>
    </w:p>
    <w:p w14:paraId="74A7E30C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 xml:space="preserve">привлекать и стимулировать учащихся и молодежь к участию </w:t>
      </w:r>
      <w:r>
        <w:br/>
      </w:r>
      <w:r>
        <w:rPr>
          <w:rStyle w:val="s1"/>
        </w:rPr>
        <w:t>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14:paraId="67BE3ADE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14:paraId="07E54C11" w14:textId="77777777" w:rsidR="00CC6FCD" w:rsidRDefault="00CC6FCD" w:rsidP="001C09F9">
      <w:pPr>
        <w:pStyle w:val="p3"/>
        <w:jc w:val="both"/>
      </w:pPr>
      <w:r>
        <w:rPr>
          <w:rStyle w:val="s2"/>
        </w:rPr>
        <w:t>*​ </w:t>
      </w:r>
      <w:r>
        <w:rPr>
          <w:rStyle w:val="s1"/>
        </w:rPr>
        <w:t xml:space="preserve">участвовать в реализуемых антитеррористическими комиссиями </w:t>
      </w:r>
      <w:r>
        <w:br/>
      </w:r>
      <w:r>
        <w:rPr>
          <w:rStyle w:val="s1"/>
        </w:rPr>
        <w:t>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14:paraId="02A3CD7F" w14:textId="77777777" w:rsidR="002D29E1" w:rsidRDefault="002D29E1" w:rsidP="001C09F9">
      <w:pPr>
        <w:jc w:val="both"/>
      </w:pPr>
    </w:p>
    <w:sectPr w:rsidR="002D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CD"/>
    <w:rsid w:val="001C09F9"/>
    <w:rsid w:val="002D29E1"/>
    <w:rsid w:val="008F3C13"/>
    <w:rsid w:val="00CC6FCD"/>
    <w:rsid w:val="00D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20AA"/>
  <w15:chartTrackingRefBased/>
  <w15:docId w15:val="{6F2DE7D3-50E9-4313-A062-DE02E845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C6F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CC6FCD"/>
  </w:style>
  <w:style w:type="paragraph" w:customStyle="1" w:styleId="p3">
    <w:name w:val="p3"/>
    <w:basedOn w:val="a"/>
    <w:rsid w:val="00CC6F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C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 Гончарова</cp:lastModifiedBy>
  <cp:revision>3</cp:revision>
  <dcterms:created xsi:type="dcterms:W3CDTF">2023-06-29T09:28:00Z</dcterms:created>
  <dcterms:modified xsi:type="dcterms:W3CDTF">2023-06-29T09:28:00Z</dcterms:modified>
</cp:coreProperties>
</file>